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85" w:rsidRDefault="00D25058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EL POTENCIAL MARCAPASSOS DEL NODE SINOAURICULAR I DEL NODE AURICULOVENTRICULAR</w:t>
      </w:r>
    </w:p>
    <w:p w:rsidR="00471785" w:rsidRDefault="00471785">
      <w:pPr>
        <w:pStyle w:val="Standard"/>
        <w:spacing w:line="360" w:lineRule="auto"/>
        <w:jc w:val="center"/>
        <w:rPr>
          <w:rFonts w:ascii="Arial" w:hAnsi="Arial"/>
          <w:b/>
          <w:bCs/>
          <w:u w:val="single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25058">
        <w:rPr>
          <w:rFonts w:ascii="Arial" w:hAnsi="Arial" w:cs="Arial"/>
        </w:rPr>
        <w:t>Què és el node S.A?</w:t>
      </w:r>
    </w:p>
    <w:p w:rsidR="00D25058" w:rsidRPr="00D25058" w:rsidRDefault="00D25058" w:rsidP="00D25058">
      <w:pPr>
        <w:pStyle w:val="Standard"/>
        <w:spacing w:line="360" w:lineRule="auto"/>
        <w:ind w:left="720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és en realitat?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què estan adaptades?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Quina funció tenen?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 s’ubica?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és el node A.V?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Quina funció fa?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On s’ubica?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 s’anomenen les fibres que es prolonguen del node S.A i del node A.V?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tenen d’especial les cèl·lules marcapassos?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 a on es mou el Na+?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 a on es mou el K+?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Quin és el balanç elèctric total?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passa amb el voltatge quan s’arriba al potencial llindar?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passa quan s’arriba al potencial d’acció (al pic), què succeeix quan el potassi surt de la cèl·lula?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  <w:szCs w:val="21"/>
        </w:rPr>
      </w:pP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Què passa quan el Na+ segueix entrant i els canals de K encara estan tancats?</w:t>
      </w:r>
    </w:p>
    <w:p w:rsidR="00D25058" w:rsidRDefault="00D25058" w:rsidP="00D25058">
      <w:pPr>
        <w:pStyle w:val="Standard"/>
        <w:spacing w:line="360" w:lineRule="auto"/>
        <w:ind w:left="720"/>
        <w:rPr>
          <w:rFonts w:ascii="Arial" w:hAnsi="Arial" w:cs="Arial"/>
        </w:rPr>
      </w:pPr>
    </w:p>
    <w:p w:rsid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Completa la frase</w:t>
      </w:r>
    </w:p>
    <w:p w:rsidR="00D25058" w:rsidRDefault="00D25058" w:rsidP="00D25058">
      <w:pPr>
        <w:pStyle w:val="Standard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S’arriba al potencial llindar i el valor del voltatge fa que els canals de Ca s’obrin i ----------------, quan s’arriba al potencial d’acció els canals de K s’obren i __________</w:t>
      </w:r>
    </w:p>
    <w:p w:rsidR="00D25058" w:rsidRDefault="00D25058" w:rsidP="00D25058">
      <w:pPr>
        <w:pStyle w:val="Standard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D25058" w:rsidRPr="00D25058" w:rsidRDefault="00D25058" w:rsidP="00D25058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Què causa tot plegat?</w:t>
      </w:r>
    </w:p>
    <w:sectPr w:rsidR="00D25058" w:rsidRPr="00D2505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25058">
      <w:r>
        <w:separator/>
      </w:r>
    </w:p>
  </w:endnote>
  <w:endnote w:type="continuationSeparator" w:id="0">
    <w:p w:rsidR="00000000" w:rsidRDefault="00D2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25058">
      <w:r>
        <w:rPr>
          <w:color w:val="000000"/>
        </w:rPr>
        <w:separator/>
      </w:r>
    </w:p>
  </w:footnote>
  <w:footnote w:type="continuationSeparator" w:id="0">
    <w:p w:rsidR="00000000" w:rsidRDefault="00D2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696D"/>
    <w:multiLevelType w:val="multilevel"/>
    <w:tmpl w:val="71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1785"/>
    <w:rsid w:val="00471785"/>
    <w:rsid w:val="00713F22"/>
    <w:rsid w:val="00D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5D11"/>
  <w15:docId w15:val="{CEA62CE3-66D7-4234-AB3F-18102EC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a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D250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Usuari</cp:lastModifiedBy>
  <cp:revision>3</cp:revision>
  <dcterms:created xsi:type="dcterms:W3CDTF">2018-11-05T16:57:00Z</dcterms:created>
  <dcterms:modified xsi:type="dcterms:W3CDTF">2018-11-05T17:06:00Z</dcterms:modified>
</cp:coreProperties>
</file>