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4B" w:rsidRDefault="00D46F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Programació de Biologia Humana</w:t>
      </w:r>
    </w:p>
    <w:p w:rsidR="00CA154B" w:rsidRDefault="00CA154B">
      <w:pPr>
        <w:rPr>
          <w:b/>
          <w:u w:val="single"/>
        </w:rPr>
      </w:pPr>
    </w:p>
    <w:p w:rsidR="00CA154B" w:rsidRDefault="00D46FD3">
      <w:pPr>
        <w:rPr>
          <w:u w:val="single"/>
        </w:rPr>
      </w:pPr>
      <w:r>
        <w:rPr>
          <w:u w:val="single"/>
        </w:rPr>
        <w:t>Introducció</w:t>
      </w:r>
    </w:p>
    <w:p w:rsidR="00CA154B" w:rsidRDefault="00CA154B">
      <w:pPr>
        <w:rPr>
          <w:u w:val="single"/>
        </w:rPr>
      </w:pPr>
    </w:p>
    <w:p w:rsidR="00CA154B" w:rsidRDefault="00D46FD3">
      <w:pPr>
        <w:jc w:val="both"/>
      </w:pPr>
      <w:r>
        <w:t xml:space="preserve">La Biologia Humana és una matèria de 2h, adreçada als alumnes de 1r de Batxillerat que està tipificada en el currículum i a on s’introdueix a l’alumne en un enfocament pràctic de les malalties i la </w:t>
      </w:r>
      <w:r>
        <w:t>investigació en salut humana que per les constriccions del currículum de les matèries troncals no poden tractar-se en aquestes matèries.</w:t>
      </w:r>
    </w:p>
    <w:p w:rsidR="00CA154B" w:rsidRDefault="00CA154B">
      <w:pPr>
        <w:jc w:val="both"/>
      </w:pPr>
    </w:p>
    <w:p w:rsidR="00CA154B" w:rsidRDefault="00D46FD3">
      <w:pPr>
        <w:jc w:val="both"/>
      </w:pPr>
      <w:r>
        <w:t>S’aconsella doncs sobretot a alumnes que vulguin estudiar en el futur quelcom relacionat amb les Ciències de la Salut,</w:t>
      </w:r>
      <w:r>
        <w:t xml:space="preserve"> tot i que per estar en la franja 4 està oberta també a alumnes que estudiïn una altra modalitat i tinguin interès sobre aquesta temàtica.</w:t>
      </w:r>
    </w:p>
    <w:p w:rsidR="00CA154B" w:rsidRDefault="00CA154B">
      <w:pPr>
        <w:jc w:val="both"/>
      </w:pPr>
    </w:p>
    <w:p w:rsidR="00CA154B" w:rsidRDefault="00D46FD3">
      <w:pPr>
        <w:jc w:val="both"/>
        <w:rPr>
          <w:u w:val="single"/>
        </w:rPr>
      </w:pPr>
      <w:r>
        <w:rPr>
          <w:u w:val="single"/>
        </w:rPr>
        <w:t>Objectius</w:t>
      </w:r>
    </w:p>
    <w:p w:rsidR="00CA154B" w:rsidRDefault="00CA154B">
      <w:pPr>
        <w:jc w:val="both"/>
      </w:pPr>
    </w:p>
    <w:p w:rsidR="00CA154B" w:rsidRDefault="00D46FD3">
      <w:pPr>
        <w:jc w:val="both"/>
      </w:pPr>
      <w:r>
        <w:t>Aquesta nova matèria posa en context diversos casos clínics o investigacions als quals els alumnes han de</w:t>
      </w:r>
      <w:r>
        <w:t xml:space="preserve"> donar resposta. Pretén animar als alumnes a aproximar-se a una visió científica i mèdica de diferents problemes de salut.</w:t>
      </w:r>
    </w:p>
    <w:p w:rsidR="00D46FD3" w:rsidRDefault="00D46FD3">
      <w:pPr>
        <w:jc w:val="both"/>
      </w:pPr>
    </w:p>
    <w:p w:rsidR="00D46FD3" w:rsidRDefault="00D46FD3" w:rsidP="00D46FD3">
      <w:pPr>
        <w:pStyle w:val="LO-normal"/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Aplicar les estratègies de la investigació científica: plantejament de problemes, formulació d’hipòtesis, cerca d’informació, elaboració d’estratègies de resolució, disseny i muntatges experimentals, anàlisi i comunicació de resultats amb capacitat explicativa i predictiva dels fenòmens que s’estudien.  </w:t>
      </w: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Pr="00D46FD3" w:rsidRDefault="00D46FD3" w:rsidP="00D46FD3">
      <w:pPr>
        <w:pStyle w:val="LO-normal"/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</w:rPr>
      </w:pPr>
      <w:r w:rsidRPr="00D46FD3">
        <w:rPr>
          <w:rFonts w:ascii="Arial Narrow" w:eastAsia="Arial Narrow" w:hAnsi="Arial Narrow" w:cs="Arial Narrow"/>
        </w:rPr>
        <w:t>Conèixer i saber utilitzar el material de laboratori  adient a</w:t>
      </w:r>
      <w:r w:rsidRPr="00D46FD3">
        <w:rPr>
          <w:rFonts w:ascii="Arial Narrow" w:eastAsia="Arial Narrow" w:hAnsi="Arial Narrow" w:cs="Arial Narrow"/>
        </w:rPr>
        <w:t xml:space="preserve"> una pràctica de dissecció o a una observació microscòpica</w:t>
      </w:r>
      <w:r w:rsidRPr="00D46FD3">
        <w:rPr>
          <w:rFonts w:ascii="Arial Narrow" w:eastAsia="Arial Narrow" w:hAnsi="Arial Narrow" w:cs="Arial Narrow"/>
        </w:rPr>
        <w:t>.</w:t>
      </w: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Pr="00D46FD3" w:rsidRDefault="00D46FD3" w:rsidP="00D46FD3">
      <w:pPr>
        <w:pStyle w:val="LO-normal"/>
        <w:numPr>
          <w:ilvl w:val="0"/>
          <w:numId w:val="4"/>
        </w:numPr>
        <w:spacing w:line="276" w:lineRule="auto"/>
        <w:jc w:val="both"/>
        <w:rPr>
          <w:rFonts w:ascii="Arial Narrow" w:eastAsia="Arial Narrow" w:hAnsi="Arial Narrow" w:cs="Arial Narrow"/>
        </w:rPr>
      </w:pPr>
      <w:r w:rsidRPr="00D46FD3">
        <w:rPr>
          <w:rFonts w:ascii="Arial Narrow" w:eastAsia="Arial Narrow" w:hAnsi="Arial Narrow" w:cs="Arial Narrow"/>
        </w:rPr>
        <w:t>Analitzar els mecanismes d’intercanvi de matèria i energia entre els organismes i l’entorn.</w:t>
      </w: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Pr="00DB35FA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  <w:i/>
          <w:iCs/>
        </w:rPr>
      </w:pPr>
      <w:r w:rsidRPr="00DB35FA">
        <w:rPr>
          <w:rFonts w:ascii="Arial Narrow" w:eastAsia="Arial Narrow" w:hAnsi="Arial Narrow" w:cs="Arial Narrow"/>
          <w:i/>
          <w:iCs/>
        </w:rPr>
        <w:t xml:space="preserve">Ex: Funció de nutrició i </w:t>
      </w:r>
      <w:proofErr w:type="spellStart"/>
      <w:r w:rsidRPr="00DB35FA">
        <w:rPr>
          <w:rFonts w:ascii="Arial Narrow" w:eastAsia="Arial Narrow" w:hAnsi="Arial Narrow" w:cs="Arial Narrow"/>
          <w:i/>
          <w:iCs/>
        </w:rPr>
        <w:t>subfuncions</w:t>
      </w:r>
      <w:proofErr w:type="spellEnd"/>
      <w:r w:rsidRPr="00DB35FA">
        <w:rPr>
          <w:rFonts w:ascii="Arial Narrow" w:eastAsia="Arial Narrow" w:hAnsi="Arial Narrow" w:cs="Arial Narrow"/>
          <w:i/>
          <w:iCs/>
        </w:rPr>
        <w:t xml:space="preserve"> dels diferents aparells que en formen part per tal de dur a terme la respiració cel·lular.</w:t>
      </w:r>
    </w:p>
    <w:p w:rsidR="00D46FD3" w:rsidRPr="006326BD" w:rsidRDefault="00D46FD3" w:rsidP="00D46FD3">
      <w:pPr>
        <w:pStyle w:val="LO-normal"/>
        <w:ind w:left="720"/>
        <w:rPr>
          <w:rFonts w:ascii="Arial Narrow" w:eastAsia="Arial Narrow" w:hAnsi="Arial Narrow" w:cs="Arial Narrow"/>
          <w:b/>
        </w:rPr>
      </w:pPr>
    </w:p>
    <w:p w:rsidR="00D46FD3" w:rsidRPr="00D46FD3" w:rsidRDefault="00D46FD3" w:rsidP="00D46FD3">
      <w:pPr>
        <w:pStyle w:val="LO-normal"/>
        <w:numPr>
          <w:ilvl w:val="0"/>
          <w:numId w:val="4"/>
        </w:numPr>
        <w:spacing w:line="276" w:lineRule="auto"/>
        <w:rPr>
          <w:rFonts w:ascii="Arial Narrow" w:eastAsia="Arial Narrow" w:hAnsi="Arial Narrow" w:cs="Arial Narrow"/>
          <w:b/>
        </w:rPr>
      </w:pPr>
      <w:r w:rsidRPr="00D46FD3">
        <w:rPr>
          <w:rFonts w:ascii="Arial Narrow" w:eastAsia="Arial Narrow" w:hAnsi="Arial Narrow" w:cs="Arial Narrow"/>
        </w:rPr>
        <w:t>Comunicar-se correctament en termes científics, tant a l’oral com a l’escrit utilitzant el lèxic i les construccions gramaticals adients.</w:t>
      </w: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Pr="006326BD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  <w:i/>
          <w:iCs/>
        </w:rPr>
      </w:pPr>
      <w:r w:rsidRPr="006326BD">
        <w:rPr>
          <w:rFonts w:ascii="Arial Narrow" w:eastAsia="Arial Narrow" w:hAnsi="Arial Narrow" w:cs="Arial Narrow"/>
          <w:i/>
          <w:iCs/>
        </w:rPr>
        <w:t>Ex: Descriure a partir d’observacions, explicar a partir de relacions causals, justificar fenòmens fent servir el marc teòric de referència.</w:t>
      </w:r>
    </w:p>
    <w:p w:rsidR="00D46FD3" w:rsidRDefault="00D46FD3" w:rsidP="00D46FD3">
      <w:pPr>
        <w:pStyle w:val="LO-normal"/>
        <w:jc w:val="both"/>
        <w:rPr>
          <w:rFonts w:ascii="Arial Narrow" w:eastAsia="Arial Narrow" w:hAnsi="Arial Narrow" w:cs="Arial Narrow"/>
        </w:rPr>
      </w:pPr>
    </w:p>
    <w:p w:rsidR="00D46FD3" w:rsidRPr="00195C1E" w:rsidRDefault="00D46FD3" w:rsidP="00D46FD3">
      <w:pPr>
        <w:pStyle w:val="LO-normal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Conèixer. </w:t>
      </w:r>
      <w:r w:rsidRPr="00195C1E">
        <w:rPr>
          <w:rFonts w:ascii="Arial Narrow" w:hAnsi="Arial Narrow"/>
        </w:rPr>
        <w:t>i aplicar en diferents contextos els principals conceptes de la biologia i la seva articulació en lleis, teories i models, apreciant el seu paper en el coneixement i interpretació de la natura. Valorar en el seu desenvolupament com a ciència els canvis produïts al llarg del temps i la influència del context històric, percebent el treball científic com una activitat en constant construcció, així com el seu caràcter temptatiu i creatiu.</w:t>
      </w: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Ex: Relacionar els continguts de membrana cel·lular</w:t>
      </w:r>
      <w:r>
        <w:rPr>
          <w:rFonts w:ascii="Arial Narrow" w:eastAsia="Arial Narrow" w:hAnsi="Arial Narrow" w:cs="Arial Narrow"/>
          <w:i/>
          <w:iCs/>
        </w:rPr>
        <w:t xml:space="preserve"> i </w:t>
      </w:r>
      <w:r>
        <w:rPr>
          <w:rFonts w:ascii="Arial Narrow" w:eastAsia="Arial Narrow" w:hAnsi="Arial Narrow" w:cs="Arial Narrow"/>
          <w:i/>
          <w:iCs/>
        </w:rPr>
        <w:t xml:space="preserve"> osmosi, </w:t>
      </w:r>
      <w:r w:rsidRPr="00DB35FA">
        <w:rPr>
          <w:rFonts w:ascii="Arial Narrow" w:eastAsia="Arial Narrow" w:hAnsi="Arial Narrow" w:cs="Arial Narrow"/>
          <w:i/>
          <w:iCs/>
          <w:u w:val="single"/>
        </w:rPr>
        <w:t xml:space="preserve">en el context de la </w:t>
      </w:r>
      <w:r>
        <w:rPr>
          <w:rFonts w:ascii="Arial Narrow" w:eastAsia="Arial Narrow" w:hAnsi="Arial Narrow" w:cs="Arial Narrow"/>
          <w:i/>
          <w:iCs/>
          <w:u w:val="single"/>
        </w:rPr>
        <w:t>diàlisi i les malalties renals.</w:t>
      </w:r>
      <w:r>
        <w:rPr>
          <w:rFonts w:ascii="Arial Narrow" w:eastAsia="Arial Narrow" w:hAnsi="Arial Narrow" w:cs="Arial Narrow"/>
          <w:i/>
          <w:iCs/>
        </w:rPr>
        <w:t>. Ser capaç de relacionar els continguts en una situació nova de les treballades a classe.</w:t>
      </w: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Default="00D46FD3" w:rsidP="00D46FD3">
      <w:pPr>
        <w:pStyle w:val="LO-normal"/>
        <w:ind w:left="720"/>
        <w:jc w:val="both"/>
      </w:pP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  <w:i/>
          <w:iCs/>
        </w:rPr>
      </w:pPr>
    </w:p>
    <w:p w:rsidR="00D46FD3" w:rsidRDefault="00D46FD3" w:rsidP="00D46FD3">
      <w:pPr>
        <w:pStyle w:val="LO-normal"/>
        <w:numPr>
          <w:ilvl w:val="0"/>
          <w:numId w:val="4"/>
        </w:numPr>
        <w:spacing w:line="276" w:lineRule="auto"/>
        <w:jc w:val="both"/>
      </w:pPr>
      <w:r>
        <w:rPr>
          <w:rFonts w:ascii="Arial Narrow" w:eastAsia="Arial Narrow" w:hAnsi="Arial Narrow" w:cs="Arial Narrow"/>
        </w:rPr>
        <w:lastRenderedPageBreak/>
        <w:t xml:space="preserve">Utilitzar informació procedent de diferents fonts i suports per formar-se una opinió crítica sobre els problemes actuals de la societat relacionats amb la biologia, mostrant una actitud oberta davant diverses opinions contrastades. </w:t>
      </w: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</w:rPr>
      </w:pPr>
    </w:p>
    <w:p w:rsidR="00D46FD3" w:rsidRDefault="00D46FD3" w:rsidP="00D46FD3">
      <w:pPr>
        <w:pStyle w:val="LO-normal"/>
        <w:ind w:left="720"/>
        <w:jc w:val="both"/>
        <w:rPr>
          <w:rFonts w:ascii="Arial Narrow" w:eastAsia="Arial Narrow" w:hAnsi="Arial Narrow" w:cs="Arial Narrow"/>
          <w:i/>
          <w:iCs/>
        </w:rPr>
      </w:pPr>
      <w:proofErr w:type="spellStart"/>
      <w:r>
        <w:rPr>
          <w:rFonts w:ascii="Arial Narrow" w:eastAsia="Arial Narrow" w:hAnsi="Arial Narrow" w:cs="Arial Narrow"/>
          <w:i/>
          <w:iCs/>
        </w:rPr>
        <w:t>Ex:</w:t>
      </w:r>
      <w:r w:rsidRPr="00DB35FA">
        <w:rPr>
          <w:rFonts w:ascii="Arial Narrow" w:eastAsia="Arial Narrow" w:hAnsi="Arial Narrow" w:cs="Arial Narrow"/>
          <w:i/>
          <w:iCs/>
          <w:u w:val="single"/>
        </w:rPr>
        <w:t>Participar</w:t>
      </w:r>
      <w:proofErr w:type="spellEnd"/>
      <w:r w:rsidRPr="00DB35FA">
        <w:rPr>
          <w:rFonts w:ascii="Arial Narrow" w:eastAsia="Arial Narrow" w:hAnsi="Arial Narrow" w:cs="Arial Narrow"/>
          <w:i/>
          <w:iCs/>
          <w:u w:val="single"/>
        </w:rPr>
        <w:t xml:space="preserve"> en un debat </w:t>
      </w:r>
      <w:proofErr w:type="spellStart"/>
      <w:r w:rsidRPr="00DB35FA">
        <w:rPr>
          <w:rFonts w:ascii="Arial Narrow" w:eastAsia="Arial Narrow" w:hAnsi="Arial Narrow" w:cs="Arial Narrow"/>
          <w:i/>
          <w:iCs/>
          <w:u w:val="single"/>
        </w:rPr>
        <w:t>sociocentífic</w:t>
      </w:r>
      <w:proofErr w:type="spellEnd"/>
      <w:r w:rsidRPr="00DB35FA">
        <w:rPr>
          <w:rFonts w:ascii="Arial Narrow" w:eastAsia="Arial Narrow" w:hAnsi="Arial Narrow" w:cs="Arial Narrow"/>
          <w:i/>
          <w:iCs/>
          <w:u w:val="single"/>
        </w:rPr>
        <w:t xml:space="preserve"> després de consultar informació. Llegir notícies de ciència dels diaris. Comentar notícies d’actualitat de la televisió</w:t>
      </w:r>
      <w:r>
        <w:rPr>
          <w:rFonts w:ascii="Arial Narrow" w:eastAsia="Arial Narrow" w:hAnsi="Arial Narrow" w:cs="Arial Narrow"/>
          <w:i/>
          <w:iCs/>
        </w:rPr>
        <w:t xml:space="preserve">. Ex: Premi Princesa d’Astúries a </w:t>
      </w:r>
      <w:proofErr w:type="spellStart"/>
      <w:r>
        <w:rPr>
          <w:rFonts w:ascii="Arial Narrow" w:eastAsia="Arial Narrow" w:hAnsi="Arial Narrow" w:cs="Arial Narrow"/>
          <w:i/>
          <w:iCs/>
        </w:rPr>
        <w:t>Katalin</w:t>
      </w:r>
      <w:proofErr w:type="spellEnd"/>
      <w:r>
        <w:rPr>
          <w:rFonts w:ascii="Arial Narrow" w:eastAsia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iCs/>
        </w:rPr>
        <w:t>Karikó</w:t>
      </w:r>
      <w:proofErr w:type="spellEnd"/>
      <w:r>
        <w:rPr>
          <w:rFonts w:ascii="Arial Narrow" w:eastAsia="Arial Narrow" w:hAnsi="Arial Narrow" w:cs="Arial Narrow"/>
          <w:i/>
          <w:iCs/>
        </w:rPr>
        <w:t xml:space="preserve">. Nova vacuna contra la </w:t>
      </w:r>
      <w:proofErr w:type="spellStart"/>
      <w:r>
        <w:rPr>
          <w:rFonts w:ascii="Arial Narrow" w:eastAsia="Arial Narrow" w:hAnsi="Arial Narrow" w:cs="Arial Narrow"/>
          <w:i/>
          <w:iCs/>
        </w:rPr>
        <w:t>covid</w:t>
      </w:r>
      <w:proofErr w:type="spellEnd"/>
      <w:r>
        <w:rPr>
          <w:rFonts w:ascii="Arial Narrow" w:eastAsia="Arial Narrow" w:hAnsi="Arial Narrow" w:cs="Arial Narrow"/>
          <w:i/>
          <w:iCs/>
        </w:rPr>
        <w:t xml:space="preserve"> de la farmacèutica </w:t>
      </w:r>
      <w:proofErr w:type="spellStart"/>
      <w:r>
        <w:rPr>
          <w:rFonts w:ascii="Arial Narrow" w:eastAsia="Arial Narrow" w:hAnsi="Arial Narrow" w:cs="Arial Narrow"/>
          <w:i/>
          <w:iCs/>
        </w:rPr>
        <w:t>Hipra</w:t>
      </w:r>
      <w:proofErr w:type="spellEnd"/>
      <w:r>
        <w:rPr>
          <w:rFonts w:ascii="Arial Narrow" w:eastAsia="Arial Narrow" w:hAnsi="Arial Narrow" w:cs="Arial Narrow"/>
          <w:i/>
          <w:iCs/>
        </w:rPr>
        <w:t>.</w:t>
      </w:r>
    </w:p>
    <w:p w:rsidR="00D46FD3" w:rsidRDefault="00D46FD3" w:rsidP="00D46FD3">
      <w:pPr>
        <w:pStyle w:val="LO-normal"/>
        <w:ind w:left="720"/>
        <w:jc w:val="both"/>
        <w:rPr>
          <w:i/>
          <w:iCs/>
        </w:rPr>
      </w:pPr>
      <w:r>
        <w:rPr>
          <w:rFonts w:ascii="Arial Narrow" w:eastAsia="Arial Narrow" w:hAnsi="Arial Narrow" w:cs="Arial Narrow"/>
          <w:i/>
          <w:iCs/>
        </w:rPr>
        <w:t>Promoure la curiositat científica, l’interès per la investigació i la capacitat de relacionar el que es treballa a l’aula amb l’actualitat.</w:t>
      </w:r>
    </w:p>
    <w:p w:rsidR="00D46FD3" w:rsidRPr="00D46FD3" w:rsidRDefault="00D46FD3" w:rsidP="00D46FD3">
      <w:pPr>
        <w:pStyle w:val="LO-normal"/>
        <w:rPr>
          <w:rFonts w:ascii="Arial Narrow" w:eastAsia="Arial Narrow" w:hAnsi="Arial Narrow" w:cs="Arial Narrow"/>
        </w:rPr>
      </w:pPr>
      <w:bookmarkStart w:id="0" w:name="_GoBack"/>
      <w:bookmarkEnd w:id="0"/>
    </w:p>
    <w:p w:rsidR="00CA154B" w:rsidRDefault="00CA154B">
      <w:pPr>
        <w:jc w:val="both"/>
      </w:pPr>
    </w:p>
    <w:p w:rsidR="00CA154B" w:rsidRDefault="00D46FD3">
      <w:pPr>
        <w:jc w:val="both"/>
        <w:rPr>
          <w:u w:val="single"/>
        </w:rPr>
      </w:pPr>
      <w:r>
        <w:rPr>
          <w:u w:val="single"/>
        </w:rPr>
        <w:t>Continguts</w:t>
      </w:r>
    </w:p>
    <w:p w:rsidR="00CA154B" w:rsidRDefault="00CA154B"/>
    <w:p w:rsidR="00CA154B" w:rsidRDefault="00D46FD3">
      <w:pPr>
        <w:spacing w:after="113"/>
      </w:pPr>
      <w:r>
        <w:t>El curs està organitzat al voltant de diversos eixos:</w:t>
      </w:r>
    </w:p>
    <w:p w:rsidR="00CA154B" w:rsidRDefault="00D46FD3">
      <w:pPr>
        <w:numPr>
          <w:ilvl w:val="0"/>
          <w:numId w:val="2"/>
        </w:numPr>
        <w:spacing w:after="113"/>
      </w:pPr>
      <w:r>
        <w:t>El Bru necessita un ronyó</w:t>
      </w:r>
    </w:p>
    <w:p w:rsidR="00CA154B" w:rsidRDefault="00D46FD3">
      <w:pPr>
        <w:numPr>
          <w:ilvl w:val="0"/>
          <w:numId w:val="2"/>
        </w:numPr>
        <w:spacing w:after="113"/>
      </w:pPr>
      <w:r>
        <w:t>Vacunes: eines clau per a la prevenció</w:t>
      </w:r>
    </w:p>
    <w:p w:rsidR="00CA154B" w:rsidRDefault="00D46FD3">
      <w:pPr>
        <w:numPr>
          <w:ilvl w:val="0"/>
          <w:numId w:val="2"/>
        </w:numPr>
        <w:spacing w:after="113"/>
      </w:pPr>
      <w:r>
        <w:t>U</w:t>
      </w:r>
      <w:r>
        <w:t>na crisi de pes</w:t>
      </w:r>
    </w:p>
    <w:p w:rsidR="00CA154B" w:rsidRDefault="00D46FD3">
      <w:pPr>
        <w:numPr>
          <w:ilvl w:val="0"/>
          <w:numId w:val="2"/>
        </w:numPr>
        <w:spacing w:after="113"/>
      </w:pPr>
      <w:r>
        <w:t xml:space="preserve">Cap a </w:t>
      </w:r>
      <w:proofErr w:type="spellStart"/>
      <w:r>
        <w:t>l’eradicació</w:t>
      </w:r>
      <w:proofErr w:type="spellEnd"/>
      <w:r>
        <w:t xml:space="preserve"> de la SIDA</w:t>
      </w:r>
    </w:p>
    <w:p w:rsidR="00CA154B" w:rsidRDefault="00D46FD3">
      <w:pPr>
        <w:numPr>
          <w:ilvl w:val="0"/>
          <w:numId w:val="2"/>
        </w:numPr>
        <w:spacing w:after="113"/>
      </w:pPr>
      <w:r>
        <w:t>El càncer de pell al descobert</w:t>
      </w:r>
    </w:p>
    <w:p w:rsidR="00D46FD3" w:rsidRDefault="00D46FD3" w:rsidP="00D46FD3">
      <w:pPr>
        <w:spacing w:after="113"/>
      </w:pPr>
    </w:p>
    <w:p w:rsidR="00D46FD3" w:rsidRPr="00D46FD3" w:rsidRDefault="00D46FD3" w:rsidP="00D46FD3">
      <w:pPr>
        <w:spacing w:after="113"/>
        <w:rPr>
          <w:u w:val="single"/>
        </w:rPr>
      </w:pPr>
      <w:r w:rsidRPr="00D46FD3">
        <w:rPr>
          <w:u w:val="single"/>
        </w:rPr>
        <w:t>Competències</w:t>
      </w:r>
    </w:p>
    <w:p w:rsidR="00D46FD3" w:rsidRDefault="00D46FD3" w:rsidP="00D46FD3">
      <w:pPr>
        <w:spacing w:after="113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101"/>
      </w:tblGrid>
      <w:tr w:rsidR="00D46FD3" w:rsidRPr="00D46FD3" w:rsidTr="00D46FD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6FD3">
              <w:rPr>
                <w:rFonts w:ascii="Arial" w:eastAsia="Times New Roman" w:hAnsi="Arial" w:cs="Arial"/>
                <w:sz w:val="20"/>
                <w:szCs w:val="20"/>
              </w:rPr>
              <w:t xml:space="preserve">CC. Competència comunicativa.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FD3" w:rsidRPr="00D46FD3" w:rsidTr="00D46F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6FD3">
              <w:rPr>
                <w:rFonts w:ascii="Arial" w:eastAsia="Times New Roman" w:hAnsi="Arial" w:cs="Arial"/>
                <w:sz w:val="20"/>
                <w:szCs w:val="20"/>
              </w:rPr>
              <w:t xml:space="preserve">CI. Competència en gestió i tractament de la informació.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FD3" w:rsidRPr="00D46FD3" w:rsidTr="00D46F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6FD3">
              <w:rPr>
                <w:rFonts w:ascii="Arial" w:eastAsia="Times New Roman" w:hAnsi="Arial" w:cs="Arial"/>
                <w:sz w:val="20"/>
                <w:szCs w:val="20"/>
              </w:rPr>
              <w:t xml:space="preserve">CD. Competència digital.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FD3" w:rsidRPr="00D46FD3" w:rsidTr="00D46F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6FD3">
              <w:rPr>
                <w:rFonts w:ascii="Arial" w:eastAsia="Times New Roman" w:hAnsi="Arial" w:cs="Arial"/>
                <w:sz w:val="20"/>
                <w:szCs w:val="20"/>
              </w:rPr>
              <w:t>CR. Competència en recerca.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FD3" w:rsidRPr="00D46FD3" w:rsidTr="00D46F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6FD3">
              <w:rPr>
                <w:rFonts w:ascii="Arial" w:eastAsia="Times New Roman" w:hAnsi="Arial" w:cs="Arial"/>
                <w:sz w:val="20"/>
                <w:szCs w:val="20"/>
              </w:rPr>
              <w:t xml:space="preserve">CM. Competència en el coneixement i la interacció amb el món.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FD3" w:rsidRPr="00D46FD3" w:rsidTr="00D46F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6FD3">
              <w:rPr>
                <w:rFonts w:ascii="Arial" w:eastAsia="Times New Roman" w:hAnsi="Arial" w:cs="Arial"/>
                <w:sz w:val="20"/>
                <w:szCs w:val="20"/>
              </w:rPr>
              <w:t>CeN</w:t>
            </w:r>
            <w:proofErr w:type="spellEnd"/>
            <w:r w:rsidRPr="00D46FD3">
              <w:rPr>
                <w:rFonts w:ascii="Arial" w:eastAsia="Times New Roman" w:hAnsi="Arial" w:cs="Arial"/>
                <w:sz w:val="20"/>
                <w:szCs w:val="20"/>
              </w:rPr>
              <w:t>. Competència en indagació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FD3" w:rsidRPr="00D46FD3" w:rsidTr="00D46F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6FD3">
              <w:rPr>
                <w:rFonts w:ascii="Arial" w:eastAsia="Times New Roman" w:hAnsi="Arial" w:cs="Arial"/>
                <w:sz w:val="20"/>
                <w:szCs w:val="20"/>
              </w:rPr>
              <w:t>CeN</w:t>
            </w:r>
            <w:proofErr w:type="spellEnd"/>
            <w:r w:rsidRPr="00D46FD3">
              <w:rPr>
                <w:rFonts w:ascii="Arial" w:eastAsia="Times New Roman" w:hAnsi="Arial" w:cs="Arial"/>
                <w:sz w:val="20"/>
                <w:szCs w:val="20"/>
              </w:rPr>
              <w:t>. Competència en la dimensió social i cívica de la ciència i la tecnologia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FD3" w:rsidRPr="00D46FD3" w:rsidTr="00D46FD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46FD3" w:rsidRPr="00D46FD3" w:rsidRDefault="00D46FD3" w:rsidP="00D46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6FD3">
              <w:rPr>
                <w:rFonts w:ascii="Arial" w:eastAsia="Times New Roman" w:hAnsi="Arial" w:cs="Arial"/>
                <w:sz w:val="20"/>
                <w:szCs w:val="20"/>
              </w:rPr>
              <w:t>CeN</w:t>
            </w:r>
            <w:proofErr w:type="spellEnd"/>
            <w:r w:rsidRPr="00D46FD3">
              <w:rPr>
                <w:rFonts w:ascii="Arial" w:eastAsia="Times New Roman" w:hAnsi="Arial" w:cs="Arial"/>
                <w:sz w:val="20"/>
                <w:szCs w:val="20"/>
              </w:rPr>
              <w:t>. Competència en la comprensió de la naturalesa de la ciència i la tecnologia</w:t>
            </w:r>
          </w:p>
        </w:tc>
      </w:tr>
    </w:tbl>
    <w:p w:rsidR="00D46FD3" w:rsidRDefault="00D46FD3" w:rsidP="00D46FD3">
      <w:pPr>
        <w:spacing w:after="113"/>
      </w:pPr>
    </w:p>
    <w:p w:rsidR="00CA154B" w:rsidRDefault="00CA154B">
      <w:pPr>
        <w:spacing w:after="113"/>
        <w:ind w:left="720"/>
        <w:rPr>
          <w:sz w:val="12"/>
          <w:szCs w:val="12"/>
        </w:rPr>
      </w:pPr>
    </w:p>
    <w:p w:rsidR="00CA154B" w:rsidRDefault="00D46FD3">
      <w:pPr>
        <w:spacing w:after="113"/>
        <w:jc w:val="both"/>
        <w:rPr>
          <w:u w:val="single"/>
        </w:rPr>
      </w:pPr>
      <w:r>
        <w:rPr>
          <w:u w:val="single"/>
        </w:rPr>
        <w:t>Metodologia</w:t>
      </w:r>
    </w:p>
    <w:p w:rsidR="00CA154B" w:rsidRDefault="00D46FD3">
      <w:pPr>
        <w:spacing w:after="113"/>
        <w:jc w:val="both"/>
      </w:pPr>
      <w:r>
        <w:t>La idea és que l’alumne prengui contacte amb continguts de Biologia que van més enllà de la Biologia general del Batxillerat i que toquin de prop de la realitat del c</w:t>
      </w:r>
      <w:r>
        <w:t>arrer alhora que conegui l’abordatge d’aquests des d’una perspectiva científica, aplicant els conceptes de Biologia en un context de diagnòstic, de prevenció o de tractament mèdic.</w:t>
      </w:r>
    </w:p>
    <w:p w:rsidR="00CA154B" w:rsidRDefault="00D46FD3">
      <w:pPr>
        <w:spacing w:after="113"/>
        <w:jc w:val="both"/>
        <w:rPr>
          <w:u w:val="single"/>
        </w:rPr>
      </w:pPr>
      <w:r>
        <w:t>Els continguts es treballaran a partir de diversos dossiers, es començarà p</w:t>
      </w:r>
      <w:r>
        <w:t xml:space="preserve">er un de més senzill (per recuperar coneixements previs i/o habilitats treballats a 3r </w:t>
      </w:r>
      <w:proofErr w:type="spellStart"/>
      <w:r>
        <w:t>d’eso</w:t>
      </w:r>
      <w:proofErr w:type="spellEnd"/>
      <w:r>
        <w:t>) i es passarà després a d’altres més específics.</w:t>
      </w:r>
    </w:p>
    <w:p w:rsidR="00CA154B" w:rsidRDefault="00D46FD3">
      <w:pPr>
        <w:spacing w:after="113"/>
        <w:jc w:val="both"/>
      </w:pPr>
      <w:r>
        <w:t xml:space="preserve">Els continguts s’interrelacionen amb altres que es treballen simultàniament a Biologia (en el mateix moment o no) </w:t>
      </w:r>
      <w:r>
        <w:t>i se’ls dona una aplicació pràctica.</w:t>
      </w:r>
    </w:p>
    <w:p w:rsidR="00CA154B" w:rsidRDefault="00CA154B">
      <w:pPr>
        <w:spacing w:after="113"/>
        <w:jc w:val="both"/>
        <w:rPr>
          <w:u w:val="single"/>
        </w:rPr>
      </w:pPr>
    </w:p>
    <w:p w:rsidR="00CA154B" w:rsidRDefault="00D46FD3">
      <w:pPr>
        <w:spacing w:after="113"/>
        <w:rPr>
          <w:b/>
          <w:u w:val="single"/>
        </w:rPr>
      </w:pPr>
      <w:r>
        <w:rPr>
          <w:b/>
          <w:u w:val="single"/>
        </w:rPr>
        <w:lastRenderedPageBreak/>
        <w:t>Criteris d’avaluació de Biologia Humana</w:t>
      </w:r>
    </w:p>
    <w:p w:rsidR="00CA154B" w:rsidRDefault="00D46FD3">
      <w:pPr>
        <w:spacing w:after="113"/>
        <w:jc w:val="both"/>
      </w:pPr>
      <w:r>
        <w:t>Els dossiers s’han fragmentat en blocs setmanals.</w:t>
      </w:r>
    </w:p>
    <w:p w:rsidR="00CA154B" w:rsidRDefault="00CA154B">
      <w:pPr>
        <w:ind w:left="720"/>
        <w:jc w:val="both"/>
      </w:pPr>
    </w:p>
    <w:p w:rsidR="00CA154B" w:rsidRDefault="00D46FD3">
      <w:pPr>
        <w:pStyle w:val="LO-normal"/>
        <w:numPr>
          <w:ilvl w:val="0"/>
          <w:numId w:val="1"/>
        </w:numPr>
        <w:spacing w:after="113"/>
        <w:jc w:val="both"/>
      </w:pPr>
      <w:r>
        <w:t xml:space="preserve">Entrega d’apunts o Autoavaluació o </w:t>
      </w:r>
      <w:proofErr w:type="spellStart"/>
      <w:r>
        <w:t>Coavaluació</w:t>
      </w:r>
      <w:proofErr w:type="spellEnd"/>
      <w:r>
        <w:t xml:space="preserve"> segons el trimestre 10%</w:t>
      </w:r>
    </w:p>
    <w:p w:rsidR="00CA154B" w:rsidRDefault="00D46FD3">
      <w:pPr>
        <w:pStyle w:val="LO-normal"/>
        <w:numPr>
          <w:ilvl w:val="0"/>
          <w:numId w:val="1"/>
        </w:numPr>
        <w:spacing w:after="113"/>
        <w:jc w:val="both"/>
      </w:pPr>
      <w:r>
        <w:t>Activitats entregades 35 %</w:t>
      </w:r>
    </w:p>
    <w:p w:rsidR="00CA154B" w:rsidRDefault="00D46FD3">
      <w:pPr>
        <w:pStyle w:val="LO-normal"/>
        <w:numPr>
          <w:ilvl w:val="0"/>
          <w:numId w:val="1"/>
        </w:numPr>
        <w:spacing w:after="113"/>
        <w:jc w:val="both"/>
      </w:pPr>
      <w:r>
        <w:t>Preguntes orals 15%</w:t>
      </w:r>
    </w:p>
    <w:p w:rsidR="00CA154B" w:rsidRDefault="00D46FD3">
      <w:pPr>
        <w:pStyle w:val="LO-normal"/>
        <w:numPr>
          <w:ilvl w:val="0"/>
          <w:numId w:val="1"/>
        </w:numPr>
        <w:spacing w:after="113"/>
        <w:jc w:val="both"/>
      </w:pPr>
      <w:r>
        <w:t>Exàmens 40%</w:t>
      </w:r>
    </w:p>
    <w:p w:rsidR="00CA154B" w:rsidRDefault="00D46FD3">
      <w:pPr>
        <w:spacing w:after="113"/>
        <w:jc w:val="both"/>
      </w:pPr>
      <w:r>
        <w:t>Les entregues sempre es realitzaran dins del termini acordat per a ser computables.</w:t>
      </w:r>
    </w:p>
    <w:p w:rsidR="00CA154B" w:rsidRDefault="00D46FD3">
      <w:pPr>
        <w:spacing w:after="113"/>
        <w:jc w:val="both"/>
      </w:pPr>
      <w:r>
        <w:t>Les absències i els retards penalitzaran en la nota.</w:t>
      </w:r>
    </w:p>
    <w:p w:rsidR="00CA154B" w:rsidRDefault="00CA154B">
      <w:pPr>
        <w:jc w:val="both"/>
      </w:pPr>
    </w:p>
    <w:p w:rsidR="00CA154B" w:rsidRDefault="00CA154B">
      <w:pPr>
        <w:spacing w:after="113"/>
        <w:jc w:val="both"/>
        <w:rPr>
          <w:b/>
        </w:rPr>
      </w:pPr>
    </w:p>
    <w:p w:rsidR="00CA154B" w:rsidRDefault="00CA154B">
      <w:pPr>
        <w:spacing w:after="113"/>
      </w:pPr>
    </w:p>
    <w:p w:rsidR="00CA154B" w:rsidRDefault="00CA154B"/>
    <w:sectPr w:rsidR="00CA154B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A0D"/>
    <w:multiLevelType w:val="multilevel"/>
    <w:tmpl w:val="7588444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56474B6"/>
    <w:multiLevelType w:val="multilevel"/>
    <w:tmpl w:val="9508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254BA6"/>
    <w:multiLevelType w:val="multilevel"/>
    <w:tmpl w:val="A4140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A73C4C"/>
    <w:multiLevelType w:val="multilevel"/>
    <w:tmpl w:val="021E7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4B"/>
    <w:rsid w:val="00CA154B"/>
    <w:rsid w:val="00D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52DD"/>
  <w15:docId w15:val="{91DAFDFD-7A13-45BD-A6C7-7EF14463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Pr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Magda Gorro</cp:lastModifiedBy>
  <cp:revision>5</cp:revision>
  <dcterms:created xsi:type="dcterms:W3CDTF">2020-09-14T11:45:00Z</dcterms:created>
  <dcterms:modified xsi:type="dcterms:W3CDTF">2022-02-14T16:17:00Z</dcterms:modified>
  <dc:language>ca-ES</dc:language>
</cp:coreProperties>
</file>